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2257" w14:textId="3FBB887C" w:rsidR="00B0207B" w:rsidRPr="005E6D71" w:rsidRDefault="00B0207B" w:rsidP="005E6D71">
      <w:pPr>
        <w:numPr>
          <w:ilvl w:val="0"/>
          <w:numId w:val="2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6D71">
        <w:rPr>
          <w:rFonts w:ascii="Arial" w:hAnsi="Arial" w:cs="Arial"/>
          <w:sz w:val="22"/>
          <w:szCs w:val="22"/>
        </w:rPr>
        <w:t>The Community Support and Services Committee tabled its report on the Criminal Law (Raising the Age of Responsibility) Amendment Bill 2021 (the Report) on 15 March 2022.</w:t>
      </w:r>
    </w:p>
    <w:p w14:paraId="0D2D5008" w14:textId="75765B6B" w:rsidR="00B0207B" w:rsidRPr="005E6D71" w:rsidRDefault="00B0207B" w:rsidP="005E6D71">
      <w:pPr>
        <w:numPr>
          <w:ilvl w:val="0"/>
          <w:numId w:val="2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6D71">
        <w:rPr>
          <w:rFonts w:ascii="Arial" w:hAnsi="Arial" w:cs="Arial"/>
          <w:sz w:val="22"/>
          <w:szCs w:val="22"/>
        </w:rPr>
        <w:t xml:space="preserve">The Report contains </w:t>
      </w:r>
      <w:r w:rsidR="00A25B15" w:rsidRPr="005E6D71">
        <w:rPr>
          <w:rFonts w:ascii="Arial" w:hAnsi="Arial" w:cs="Arial"/>
          <w:sz w:val="22"/>
          <w:szCs w:val="22"/>
        </w:rPr>
        <w:t>four</w:t>
      </w:r>
      <w:r w:rsidRPr="005E6D71">
        <w:rPr>
          <w:rFonts w:ascii="Arial" w:hAnsi="Arial" w:cs="Arial"/>
          <w:sz w:val="22"/>
          <w:szCs w:val="22"/>
        </w:rPr>
        <w:t xml:space="preserve"> recommendations for Government action that </w:t>
      </w:r>
      <w:r w:rsidR="00A25B15" w:rsidRPr="005E6D71">
        <w:rPr>
          <w:rFonts w:ascii="Arial" w:hAnsi="Arial" w:cs="Arial"/>
          <w:sz w:val="22"/>
          <w:szCs w:val="22"/>
        </w:rPr>
        <w:t>propose</w:t>
      </w:r>
      <w:r w:rsidRPr="005E6D71">
        <w:rPr>
          <w:rFonts w:ascii="Arial" w:hAnsi="Arial" w:cs="Arial"/>
          <w:sz w:val="22"/>
          <w:szCs w:val="22"/>
        </w:rPr>
        <w:t xml:space="preserve"> a range of operational responses relating to</w:t>
      </w:r>
      <w:r w:rsidR="00A25B15" w:rsidRPr="005E6D71">
        <w:rPr>
          <w:rFonts w:ascii="Arial" w:hAnsi="Arial" w:cs="Arial"/>
          <w:sz w:val="22"/>
          <w:szCs w:val="22"/>
        </w:rPr>
        <w:t>:</w:t>
      </w:r>
      <w:r w:rsidRPr="005E6D71">
        <w:rPr>
          <w:rFonts w:ascii="Arial" w:hAnsi="Arial" w:cs="Arial"/>
          <w:sz w:val="22"/>
          <w:szCs w:val="22"/>
        </w:rPr>
        <w:t xml:space="preserve"> the adequacy of training provided to residential care workers and legal stakeholders</w:t>
      </w:r>
      <w:r w:rsidR="00A25B15" w:rsidRPr="005E6D71">
        <w:rPr>
          <w:rFonts w:ascii="Arial" w:hAnsi="Arial" w:cs="Arial"/>
          <w:sz w:val="22"/>
          <w:szCs w:val="22"/>
        </w:rPr>
        <w:t xml:space="preserve"> in relation to particular matters</w:t>
      </w:r>
      <w:r w:rsidR="004648C5" w:rsidRPr="005E6D71">
        <w:rPr>
          <w:rFonts w:ascii="Arial" w:hAnsi="Arial" w:cs="Arial"/>
          <w:sz w:val="22"/>
          <w:szCs w:val="22"/>
        </w:rPr>
        <w:t xml:space="preserve"> involving children in the child protection and youth justice systems</w:t>
      </w:r>
      <w:r w:rsidR="00A25B15" w:rsidRPr="005E6D71">
        <w:rPr>
          <w:rFonts w:ascii="Arial" w:hAnsi="Arial" w:cs="Arial"/>
          <w:sz w:val="22"/>
          <w:szCs w:val="22"/>
        </w:rPr>
        <w:t>;</w:t>
      </w:r>
      <w:r w:rsidRPr="005E6D71">
        <w:rPr>
          <w:rFonts w:ascii="Arial" w:hAnsi="Arial" w:cs="Arial"/>
          <w:sz w:val="22"/>
          <w:szCs w:val="22"/>
        </w:rPr>
        <w:t xml:space="preserve"> clear practice directions regarding procedural requirements for court proceedings</w:t>
      </w:r>
      <w:r w:rsidR="00A25B15" w:rsidRPr="005E6D71">
        <w:rPr>
          <w:rFonts w:ascii="Arial" w:hAnsi="Arial" w:cs="Arial"/>
          <w:sz w:val="22"/>
          <w:szCs w:val="22"/>
        </w:rPr>
        <w:t>;</w:t>
      </w:r>
      <w:r w:rsidRPr="005E6D71">
        <w:rPr>
          <w:rFonts w:ascii="Arial" w:hAnsi="Arial" w:cs="Arial"/>
          <w:sz w:val="22"/>
          <w:szCs w:val="22"/>
        </w:rPr>
        <w:t xml:space="preserve"> continued involvement in national discussions regarding the minimum age of criminal responsibility</w:t>
      </w:r>
      <w:r w:rsidR="00A25B15" w:rsidRPr="005E6D71">
        <w:rPr>
          <w:rFonts w:ascii="Arial" w:hAnsi="Arial" w:cs="Arial"/>
          <w:sz w:val="22"/>
          <w:szCs w:val="22"/>
        </w:rPr>
        <w:t>;</w:t>
      </w:r>
      <w:r w:rsidRPr="005E6D71">
        <w:rPr>
          <w:rFonts w:ascii="Arial" w:hAnsi="Arial" w:cs="Arial"/>
          <w:sz w:val="22"/>
          <w:szCs w:val="22"/>
        </w:rPr>
        <w:t xml:space="preserve"> and consideration of </w:t>
      </w:r>
      <w:r w:rsidR="00517CDA" w:rsidRPr="005E6D71">
        <w:rPr>
          <w:rFonts w:ascii="Arial" w:hAnsi="Arial" w:cs="Arial"/>
          <w:sz w:val="22"/>
          <w:szCs w:val="22"/>
        </w:rPr>
        <w:t xml:space="preserve">certain </w:t>
      </w:r>
      <w:r w:rsidRPr="005E6D71">
        <w:rPr>
          <w:rFonts w:ascii="Arial" w:hAnsi="Arial" w:cs="Arial"/>
          <w:sz w:val="22"/>
          <w:szCs w:val="22"/>
        </w:rPr>
        <w:t>principles during the development of an</w:t>
      </w:r>
      <w:r w:rsidR="00517CDA" w:rsidRPr="005E6D71">
        <w:rPr>
          <w:rFonts w:ascii="Arial" w:hAnsi="Arial" w:cs="Arial"/>
          <w:sz w:val="22"/>
          <w:szCs w:val="22"/>
        </w:rPr>
        <w:t>y</w:t>
      </w:r>
      <w:r w:rsidRPr="005E6D71">
        <w:rPr>
          <w:rFonts w:ascii="Arial" w:hAnsi="Arial" w:cs="Arial"/>
          <w:sz w:val="22"/>
          <w:szCs w:val="22"/>
        </w:rPr>
        <w:t xml:space="preserve"> alternative response to children under an increased minimum age of criminal responsibility.</w:t>
      </w:r>
    </w:p>
    <w:p w14:paraId="0D3A9B02" w14:textId="589E068A" w:rsidR="00B0207B" w:rsidRPr="005E6D71" w:rsidRDefault="00B0207B" w:rsidP="005E6D71">
      <w:pPr>
        <w:numPr>
          <w:ilvl w:val="0"/>
          <w:numId w:val="2"/>
        </w:numPr>
        <w:spacing w:before="24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E6D71">
        <w:rPr>
          <w:rFonts w:ascii="Arial" w:hAnsi="Arial" w:cs="Arial"/>
          <w:sz w:val="22"/>
          <w:szCs w:val="22"/>
        </w:rPr>
        <w:t xml:space="preserve">The Queensland </w:t>
      </w:r>
      <w:r w:rsidRPr="005E6D71">
        <w:rPr>
          <w:rFonts w:ascii="Arial" w:hAnsi="Arial" w:cs="Arial"/>
          <w:color w:val="auto"/>
          <w:sz w:val="22"/>
          <w:szCs w:val="22"/>
        </w:rPr>
        <w:t xml:space="preserve">Government’s response </w:t>
      </w:r>
      <w:r w:rsidR="00B12A84" w:rsidRPr="005E6D71">
        <w:rPr>
          <w:rFonts w:ascii="Arial" w:hAnsi="Arial" w:cs="Arial"/>
          <w:color w:val="auto"/>
          <w:sz w:val="22"/>
          <w:szCs w:val="22"/>
        </w:rPr>
        <w:t xml:space="preserve">supports </w:t>
      </w:r>
      <w:r w:rsidR="00C7074E" w:rsidRPr="005E6D71">
        <w:rPr>
          <w:rFonts w:ascii="Arial" w:hAnsi="Arial" w:cs="Arial"/>
          <w:color w:val="auto"/>
          <w:sz w:val="22"/>
          <w:szCs w:val="22"/>
        </w:rPr>
        <w:t>R</w:t>
      </w:r>
      <w:r w:rsidR="00775F72" w:rsidRPr="005E6D71">
        <w:rPr>
          <w:rFonts w:ascii="Arial" w:hAnsi="Arial" w:cs="Arial"/>
          <w:color w:val="auto"/>
          <w:sz w:val="22"/>
          <w:szCs w:val="22"/>
        </w:rPr>
        <w:t xml:space="preserve">ecommendations 2, 3, 4 and 5 contained in </w:t>
      </w:r>
      <w:r w:rsidRPr="005E6D71">
        <w:rPr>
          <w:rFonts w:ascii="Arial" w:hAnsi="Arial" w:cs="Arial"/>
          <w:color w:val="auto"/>
          <w:sz w:val="22"/>
          <w:szCs w:val="22"/>
        </w:rPr>
        <w:t xml:space="preserve">the Report. </w:t>
      </w:r>
    </w:p>
    <w:p w14:paraId="1C594A8F" w14:textId="5A12DC99" w:rsidR="00B0207B" w:rsidRPr="005E6D71" w:rsidRDefault="00B0207B" w:rsidP="005E6D71">
      <w:pPr>
        <w:numPr>
          <w:ilvl w:val="0"/>
          <w:numId w:val="2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6D71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Pr="005E6D71">
        <w:rPr>
          <w:rFonts w:ascii="Arial" w:hAnsi="Arial" w:cs="Arial"/>
          <w:color w:val="auto"/>
          <w:sz w:val="22"/>
          <w:szCs w:val="22"/>
        </w:rPr>
        <w:t xml:space="preserve"> the Queensland </w:t>
      </w:r>
      <w:r w:rsidRPr="005E6D71">
        <w:rPr>
          <w:rFonts w:ascii="Arial" w:hAnsi="Arial" w:cs="Arial"/>
          <w:sz w:val="22"/>
          <w:szCs w:val="22"/>
        </w:rPr>
        <w:t>Government response to the Community Support and Services Committee Report No.16, 57</w:t>
      </w:r>
      <w:r w:rsidRPr="005E6D71">
        <w:rPr>
          <w:rFonts w:ascii="Arial" w:hAnsi="Arial" w:cs="Arial"/>
          <w:sz w:val="22"/>
          <w:szCs w:val="22"/>
          <w:vertAlign w:val="superscript"/>
        </w:rPr>
        <w:t>th</w:t>
      </w:r>
      <w:r w:rsidRPr="005E6D71">
        <w:rPr>
          <w:rFonts w:ascii="Arial" w:hAnsi="Arial" w:cs="Arial"/>
          <w:sz w:val="22"/>
          <w:szCs w:val="22"/>
        </w:rPr>
        <w:t xml:space="preserve"> Parliament</w:t>
      </w:r>
      <w:r w:rsidR="005E6D71">
        <w:rPr>
          <w:rFonts w:ascii="Arial" w:hAnsi="Arial" w:cs="Arial"/>
          <w:sz w:val="22"/>
          <w:szCs w:val="22"/>
        </w:rPr>
        <w:t xml:space="preserve"> – Criminal </w:t>
      </w:r>
      <w:r w:rsidR="005E6D71" w:rsidRPr="005E6D71">
        <w:rPr>
          <w:rFonts w:ascii="Arial" w:hAnsi="Arial" w:cs="Arial"/>
          <w:sz w:val="22"/>
          <w:szCs w:val="22"/>
        </w:rPr>
        <w:t>Law (Raising the Age of Responsibility) Amendment Bill 2021</w:t>
      </w:r>
      <w:r w:rsidR="005E6D71">
        <w:rPr>
          <w:rFonts w:ascii="Arial" w:hAnsi="Arial" w:cs="Arial"/>
          <w:sz w:val="22"/>
          <w:szCs w:val="22"/>
        </w:rPr>
        <w:t xml:space="preserve"> be tabled in the Legislative Assembly</w:t>
      </w:r>
      <w:r w:rsidRPr="005E6D71">
        <w:rPr>
          <w:rFonts w:ascii="Arial" w:hAnsi="Arial" w:cs="Arial"/>
          <w:sz w:val="22"/>
          <w:szCs w:val="22"/>
        </w:rPr>
        <w:t xml:space="preserve">. </w:t>
      </w:r>
    </w:p>
    <w:p w14:paraId="288E1795" w14:textId="64640A15" w:rsidR="00B0207B" w:rsidRPr="005E6D71" w:rsidRDefault="00B0207B" w:rsidP="005E6D71">
      <w:pPr>
        <w:numPr>
          <w:ilvl w:val="0"/>
          <w:numId w:val="2"/>
        </w:numPr>
        <w:spacing w:before="360"/>
        <w:ind w:left="567" w:hanging="567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E6D71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5E6D71" w:rsidRPr="005E6D71">
        <w:rPr>
          <w:rFonts w:ascii="Arial" w:hAnsi="Arial" w:cs="Arial"/>
          <w:sz w:val="22"/>
          <w:szCs w:val="22"/>
        </w:rPr>
        <w:t>:</w:t>
      </w:r>
    </w:p>
    <w:p w14:paraId="685C732B" w14:textId="23FAB1F5" w:rsidR="00826771" w:rsidRPr="005E6D71" w:rsidRDefault="00972868" w:rsidP="005E6D71">
      <w:pPr>
        <w:pStyle w:val="Header"/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hyperlink r:id="rId9" w:history="1">
        <w:r w:rsidR="00B0207B" w:rsidRPr="00983556">
          <w:rPr>
            <w:rStyle w:val="Hyperlink"/>
            <w:rFonts w:ascii="Arial" w:hAnsi="Arial" w:cs="Arial"/>
            <w:sz w:val="22"/>
            <w:szCs w:val="22"/>
          </w:rPr>
          <w:t>Queensland Government response to the Community Support and Services Committee Report No.16, 57</w:t>
        </w:r>
        <w:r w:rsidR="00B0207B" w:rsidRPr="00983556">
          <w:rPr>
            <w:rStyle w:val="Hyperlink"/>
            <w:rFonts w:ascii="Arial" w:hAnsi="Arial" w:cs="Arial"/>
            <w:sz w:val="22"/>
            <w:szCs w:val="22"/>
            <w:vertAlign w:val="superscript"/>
          </w:rPr>
          <w:t>th</w:t>
        </w:r>
        <w:r w:rsidR="00B0207B" w:rsidRPr="00983556">
          <w:rPr>
            <w:rStyle w:val="Hyperlink"/>
            <w:rFonts w:ascii="Arial" w:hAnsi="Arial" w:cs="Arial"/>
            <w:sz w:val="22"/>
            <w:szCs w:val="22"/>
          </w:rPr>
          <w:t xml:space="preserve"> Parliament</w:t>
        </w:r>
        <w:r w:rsidR="005E6D71" w:rsidRPr="00983556">
          <w:rPr>
            <w:rStyle w:val="Hyperlink"/>
            <w:rFonts w:ascii="Arial" w:hAnsi="Arial" w:cs="Arial"/>
            <w:sz w:val="22"/>
            <w:szCs w:val="22"/>
          </w:rPr>
          <w:t xml:space="preserve"> – Criminal Law (Raising the Age of Responsibility) Amendment Bill 2021</w:t>
        </w:r>
      </w:hyperlink>
    </w:p>
    <w:sectPr w:rsidR="00826771" w:rsidRPr="005E6D71" w:rsidSect="005E6D7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6C09" w14:textId="77777777" w:rsidR="001761F3" w:rsidRDefault="001761F3" w:rsidP="00B0207B">
      <w:r>
        <w:separator/>
      </w:r>
    </w:p>
  </w:endnote>
  <w:endnote w:type="continuationSeparator" w:id="0">
    <w:p w14:paraId="26DB38C9" w14:textId="77777777" w:rsidR="001761F3" w:rsidRDefault="001761F3" w:rsidP="00B0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ED6A" w14:textId="77777777" w:rsidR="001761F3" w:rsidRDefault="001761F3" w:rsidP="00B0207B">
      <w:r>
        <w:separator/>
      </w:r>
    </w:p>
  </w:footnote>
  <w:footnote w:type="continuationSeparator" w:id="0">
    <w:p w14:paraId="4A1BA30A" w14:textId="77777777" w:rsidR="001761F3" w:rsidRDefault="001761F3" w:rsidP="00B0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0393" w14:textId="77777777" w:rsidR="005E6D71" w:rsidRPr="00937A4A" w:rsidRDefault="005E6D71" w:rsidP="005E6D7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42FEA01" w14:textId="77777777" w:rsidR="005E6D71" w:rsidRPr="00937A4A" w:rsidRDefault="005E6D71" w:rsidP="005E6D7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D310CC4" w14:textId="178B5EC3" w:rsidR="005E6D71" w:rsidRPr="00937A4A" w:rsidRDefault="005E6D71" w:rsidP="005E6D7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2022</w:t>
    </w:r>
  </w:p>
  <w:p w14:paraId="6DC3A453" w14:textId="6429DB80" w:rsidR="005E6D71" w:rsidRDefault="005E6D71" w:rsidP="00AE3B6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Government Response to the Community Support and Services Committee Report No.16, 57</w:t>
    </w:r>
    <w:r w:rsidRPr="00B0207B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Parliament</w:t>
    </w:r>
  </w:p>
  <w:p w14:paraId="053DA8EC" w14:textId="77777777" w:rsidR="005E6D71" w:rsidRDefault="005E6D71" w:rsidP="00AE3B6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0583FE4A" w14:textId="298624A3" w:rsidR="005E6D71" w:rsidRDefault="005E6D71" w:rsidP="00AE3B6F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Children and Youth Justice and Minister for Multicultural Affairs</w:t>
    </w:r>
  </w:p>
  <w:p w14:paraId="33BF135B" w14:textId="77777777" w:rsidR="005E6D71" w:rsidRDefault="005E6D71" w:rsidP="005E6D7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226D"/>
    <w:multiLevelType w:val="hybridMultilevel"/>
    <w:tmpl w:val="5D948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95FDB"/>
    <w:multiLevelType w:val="hybridMultilevel"/>
    <w:tmpl w:val="2CB6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98851">
    <w:abstractNumId w:val="2"/>
  </w:num>
  <w:num w:numId="2" w16cid:durableId="1895463758">
    <w:abstractNumId w:val="0"/>
  </w:num>
  <w:num w:numId="3" w16cid:durableId="209092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7B"/>
    <w:rsid w:val="000A20F3"/>
    <w:rsid w:val="000E5F91"/>
    <w:rsid w:val="00143984"/>
    <w:rsid w:val="00156B1B"/>
    <w:rsid w:val="001761F3"/>
    <w:rsid w:val="001E716C"/>
    <w:rsid w:val="00313D18"/>
    <w:rsid w:val="004518A2"/>
    <w:rsid w:val="004648C5"/>
    <w:rsid w:val="00517CDA"/>
    <w:rsid w:val="005E6D71"/>
    <w:rsid w:val="00750611"/>
    <w:rsid w:val="00775F72"/>
    <w:rsid w:val="007812E9"/>
    <w:rsid w:val="007E4430"/>
    <w:rsid w:val="00826771"/>
    <w:rsid w:val="008D3919"/>
    <w:rsid w:val="00972868"/>
    <w:rsid w:val="00983556"/>
    <w:rsid w:val="00A25B15"/>
    <w:rsid w:val="00AE3B6F"/>
    <w:rsid w:val="00B0207B"/>
    <w:rsid w:val="00B12A84"/>
    <w:rsid w:val="00B17572"/>
    <w:rsid w:val="00B63E65"/>
    <w:rsid w:val="00C7074E"/>
    <w:rsid w:val="00CC1C14"/>
    <w:rsid w:val="00CC3B19"/>
    <w:rsid w:val="00CF69C4"/>
    <w:rsid w:val="00DB49D8"/>
    <w:rsid w:val="00F2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B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0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2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207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02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07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semiHidden/>
    <w:unhideWhenUsed/>
    <w:rsid w:val="00451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8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8A2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8A2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7074E"/>
    <w:pPr>
      <w:ind w:left="720"/>
      <w:contextualSpacing/>
    </w:pPr>
  </w:style>
  <w:style w:type="paragraph" w:styleId="Revision">
    <w:name w:val="Revision"/>
    <w:hidden/>
    <w:uiPriority w:val="99"/>
    <w:semiHidden/>
    <w:rsid w:val="005E6D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983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69ACA-6F00-4C4A-8D45-B15C9E6F9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C6567-BBE5-4B30-9346-4ABCB4E13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1182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Base>https://www.cabinet.qld.gov.au/documents/2022/Aug/PMBCLRARAB2021/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2022-10-11T05:54:00Z</dcterms:created>
  <dcterms:modified xsi:type="dcterms:W3CDTF">2023-01-19T22:39:00Z</dcterms:modified>
  <cp:category>Child_Protection,Crime,Legislation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828d4-d65e-4c38-b4f3-1feba3142871_Enabled">
    <vt:lpwstr>true</vt:lpwstr>
  </property>
  <property fmtid="{D5CDD505-2E9C-101B-9397-08002B2CF9AE}" pid="3" name="MSIP_Label_282828d4-d65e-4c38-b4f3-1feba3142871_SetDate">
    <vt:lpwstr>2023-01-19T22:39:58Z</vt:lpwstr>
  </property>
  <property fmtid="{D5CDD505-2E9C-101B-9397-08002B2CF9AE}" pid="4" name="MSIP_Label_282828d4-d65e-4c38-b4f3-1feba3142871_Method">
    <vt:lpwstr>Standard</vt:lpwstr>
  </property>
  <property fmtid="{D5CDD505-2E9C-101B-9397-08002B2CF9AE}" pid="5" name="MSIP_Label_282828d4-d65e-4c38-b4f3-1feba3142871_Name">
    <vt:lpwstr>OFFICIAL</vt:lpwstr>
  </property>
  <property fmtid="{D5CDD505-2E9C-101B-9397-08002B2CF9AE}" pid="6" name="MSIP_Label_282828d4-d65e-4c38-b4f3-1feba3142871_SiteId">
    <vt:lpwstr>51778d2a-a6ab-4c76-97dc-782782d65046</vt:lpwstr>
  </property>
  <property fmtid="{D5CDD505-2E9C-101B-9397-08002B2CF9AE}" pid="7" name="MSIP_Label_282828d4-d65e-4c38-b4f3-1feba3142871_ActionId">
    <vt:lpwstr>d335536f-ce1f-4068-82db-19bb864e34cb</vt:lpwstr>
  </property>
  <property fmtid="{D5CDD505-2E9C-101B-9397-08002B2CF9AE}" pid="8" name="MSIP_Label_282828d4-d65e-4c38-b4f3-1feba3142871_ContentBits">
    <vt:lpwstr>0</vt:lpwstr>
  </property>
</Properties>
</file>